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8C58D" w14:textId="5E972807" w:rsidR="00FA5D78" w:rsidRPr="00FA5D78" w:rsidRDefault="00FA5D78" w:rsidP="00FA5D78">
      <w:pPr>
        <w:pStyle w:val="Nzev"/>
      </w:pPr>
      <w:r w:rsidRPr="00FA5D78">
        <w:t>Vystavení duplikátu matričního dokladu (rodného listu, oddacího listu, úmrtního listu)</w:t>
      </w:r>
    </w:p>
    <w:p w14:paraId="4C872BA1" w14:textId="77777777" w:rsidR="00FA5D78" w:rsidRPr="00FA5D78" w:rsidRDefault="00FA5D78" w:rsidP="00FA5D78">
      <w:r w:rsidRPr="00FA5D78">
        <w:rPr>
          <w:b/>
          <w:bCs/>
        </w:rPr>
        <w:t>Co k tomu budete potřebovat?</w:t>
      </w:r>
    </w:p>
    <w:p w14:paraId="78A1A2EA" w14:textId="77777777" w:rsidR="00FA5D78" w:rsidRPr="00FA5D78" w:rsidRDefault="00FA5D78" w:rsidP="00FA5D78">
      <w:r w:rsidRPr="00FA5D78">
        <w:t>- občanský průkaz /popř. cestovní pas/</w:t>
      </w:r>
    </w:p>
    <w:p w14:paraId="6BF3ECA2" w14:textId="77777777" w:rsidR="00FA5D78" w:rsidRPr="00FA5D78" w:rsidRDefault="00FA5D78" w:rsidP="00FA5D78">
      <w:r w:rsidRPr="00FA5D78">
        <w:t>- matriční doklady k prokázání příbuzenského vztahu (rodný list, oddací list), pokud se nejedná o vydání dokladu žadatele, ale přímého rodinného příslušníka</w:t>
      </w:r>
    </w:p>
    <w:p w14:paraId="07C9E5FC" w14:textId="77777777" w:rsidR="00FA5D78" w:rsidRPr="00FA5D78" w:rsidRDefault="00FA5D78" w:rsidP="00FA5D78"/>
    <w:p w14:paraId="6788B402" w14:textId="77777777" w:rsidR="00FA5D78" w:rsidRPr="00FA5D78" w:rsidRDefault="00FA5D78" w:rsidP="00FA5D78">
      <w:r w:rsidRPr="00FA5D78">
        <w:rPr>
          <w:b/>
          <w:bCs/>
        </w:rPr>
        <w:t>Formuláře</w:t>
      </w:r>
    </w:p>
    <w:p w14:paraId="026EAB2A" w14:textId="77777777" w:rsidR="00FA5D78" w:rsidRPr="00FA5D78" w:rsidRDefault="00FA5D78" w:rsidP="00FA5D78">
      <w:r w:rsidRPr="00FA5D78">
        <w:t>Nejsou třeba.</w:t>
      </w:r>
    </w:p>
    <w:p w14:paraId="73C15429" w14:textId="77777777" w:rsidR="00FA5D78" w:rsidRPr="00FA5D78" w:rsidRDefault="00FA5D78" w:rsidP="00FA5D78">
      <w:r w:rsidRPr="00FA5D78">
        <w:rPr>
          <w:b/>
          <w:bCs/>
        </w:rPr>
        <w:t>Jaké jsou poplatky, jak je lze uhradit?</w:t>
      </w:r>
    </w:p>
    <w:p w14:paraId="5AC697A3" w14:textId="77777777" w:rsidR="00FA5D78" w:rsidRPr="00FA5D78" w:rsidRDefault="00FA5D78" w:rsidP="00FA5D78">
      <w:r w:rsidRPr="00FA5D78">
        <w:t>300,- Kč za jeden matriční doklad</w:t>
      </w:r>
    </w:p>
    <w:p w14:paraId="0FB4340A" w14:textId="77777777" w:rsidR="00FA5D78" w:rsidRPr="00FA5D78" w:rsidRDefault="00FA5D78" w:rsidP="00FA5D78">
      <w:r w:rsidRPr="00FA5D78">
        <w:t>Pro účely důchodového pojištění, veřejného zdravotního pojištění, SSP, OSPOD, apod.  - bez poplatku</w:t>
      </w:r>
    </w:p>
    <w:p w14:paraId="0F3D25B9" w14:textId="77777777" w:rsidR="00FA5D78" w:rsidRPr="00FA5D78" w:rsidRDefault="00FA5D78" w:rsidP="00FA5D78">
      <w:r w:rsidRPr="00FA5D78">
        <w:t>(doklad je vydán pouze k předložení u příslušného úřadu, nevrací se žadateli)</w:t>
      </w:r>
    </w:p>
    <w:p w14:paraId="3062068A" w14:textId="77777777" w:rsidR="00FA5D78" w:rsidRPr="00FA5D78" w:rsidRDefault="00FA5D78" w:rsidP="00FA5D78">
      <w:r w:rsidRPr="00FA5D78">
        <w:rPr>
          <w:b/>
          <w:bCs/>
        </w:rPr>
        <w:t>Jaké jsou lhůty pro vyřízení?</w:t>
      </w:r>
    </w:p>
    <w:p w14:paraId="3BA1A6B0" w14:textId="77777777" w:rsidR="00FA5D78" w:rsidRPr="00FA5D78" w:rsidRDefault="00FA5D78" w:rsidP="00FA5D78">
      <w:r w:rsidRPr="00FA5D78">
        <w:t>Zpravidla na počkání</w:t>
      </w:r>
    </w:p>
    <w:p w14:paraId="4CCFE0AF" w14:textId="77777777" w:rsidR="00FA5D78" w:rsidRPr="00FA5D78" w:rsidRDefault="00FA5D78" w:rsidP="00FA5D78">
      <w:r w:rsidRPr="00FA5D78">
        <w:rPr>
          <w:b/>
          <w:bCs/>
        </w:rPr>
        <w:t>Další informace</w:t>
      </w:r>
    </w:p>
    <w:p w14:paraId="5DEB6819" w14:textId="77777777" w:rsidR="00FA5D78" w:rsidRPr="00FA5D78" w:rsidRDefault="00FA5D78" w:rsidP="00FA5D78">
      <w:r w:rsidRPr="00FA5D78">
        <w:rPr>
          <w:b/>
          <w:bCs/>
        </w:rPr>
        <w:t>Matriční doklad se vydá:</w:t>
      </w:r>
    </w:p>
    <w:p w14:paraId="2B056EB6" w14:textId="77777777" w:rsidR="00FA5D78" w:rsidRPr="00FA5D78" w:rsidRDefault="00FA5D78" w:rsidP="00FA5D78">
      <w:r w:rsidRPr="00FA5D78">
        <w:t>- fyzické osobě, které se týká, nebo členům její rodiny mezi které patří: manžel, partner, rodiče, děti, prarodiče, vnuci, pravnuci, sourozenci a zmocněnci těchto osob (po předložení plné moci s úředně ověřeným podpisem žadatele)</w:t>
      </w:r>
    </w:p>
    <w:p w14:paraId="0A74F79D" w14:textId="77777777" w:rsidR="00FA5D78" w:rsidRPr="00FA5D78" w:rsidRDefault="00FA5D78" w:rsidP="00FA5D78">
      <w:r w:rsidRPr="00FA5D78">
        <w:t>- úmrtní list lze vydat také fyzické osobě, která na jeho vydání prokáže právní zájem nebo která žila se zemřelým v době jeho smrti ve společné domácnosti anebo osobě, která je vypravitelem jeho pohřbu</w:t>
      </w:r>
    </w:p>
    <w:p w14:paraId="444BFE0E" w14:textId="77777777" w:rsidR="00FA5D78" w:rsidRPr="00FA5D78" w:rsidRDefault="00FA5D78" w:rsidP="00FA5D78">
      <w:r w:rsidRPr="00FA5D78">
        <w:t>- fyzické osobě, která prokáže, že je nezbytné pro uplatněné jejich práv před státnímu orgány České republiky nebo před orgány územních samostatných celků</w:t>
      </w:r>
    </w:p>
    <w:p w14:paraId="325E2585" w14:textId="77777777" w:rsidR="00FA5D78" w:rsidRPr="00FA5D78" w:rsidRDefault="00FA5D78" w:rsidP="00FA5D78">
      <w:r w:rsidRPr="00FA5D78">
        <w:t>- osobě, která prokáže, že je to nezbytné k uplatnění jejích právních nároků v cizině</w:t>
      </w:r>
    </w:p>
    <w:p w14:paraId="7A6C1645" w14:textId="77777777" w:rsidR="00FA5D78" w:rsidRPr="00FA5D78" w:rsidRDefault="00FA5D78" w:rsidP="00FA5D78">
      <w:r w:rsidRPr="00FA5D78">
        <w:t>- fyzické osobě, uplynula-li od provedení dotčeného zápisu v matriční knize lhůta 100 let u knihy narození, 75 let u knihy manželství a 30 let u knihy úmrtí</w:t>
      </w:r>
    </w:p>
    <w:p w14:paraId="1F9F5BB7" w14:textId="77777777" w:rsidR="00FA5D78" w:rsidRPr="00FA5D78" w:rsidRDefault="00FA5D78" w:rsidP="00FA5D78">
      <w:r w:rsidRPr="00FA5D78">
        <w:rPr>
          <w:b/>
          <w:bCs/>
        </w:rPr>
        <w:t>Matriční doklad vydává vždy pouze matrika místa narození, úmrtí, uzavření manželství nebo registrovaného partnerství!</w:t>
      </w:r>
    </w:p>
    <w:p w14:paraId="16A50EAE" w14:textId="77777777" w:rsidR="009A5D1F" w:rsidRDefault="009A5D1F"/>
    <w:sectPr w:rsidR="009A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78"/>
    <w:rsid w:val="00270477"/>
    <w:rsid w:val="002B093D"/>
    <w:rsid w:val="00385118"/>
    <w:rsid w:val="004E140C"/>
    <w:rsid w:val="009746C4"/>
    <w:rsid w:val="009A5D1F"/>
    <w:rsid w:val="00A95284"/>
    <w:rsid w:val="00FA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2719"/>
  <w15:chartTrackingRefBased/>
  <w15:docId w15:val="{39CC38F5-20CF-4B4A-9232-3A19765E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5D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A5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5D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5D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A5D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A5D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A5D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A5D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A5D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5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A5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5D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A5D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A5D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A5D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A5D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A5D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A5D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A5D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5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5D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A5D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A5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A5D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A5D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A5D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A5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A5D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A5D7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A5D7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5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3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30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Šimková</dc:creator>
  <cp:keywords/>
  <dc:description/>
  <cp:lastModifiedBy>Jana Šimková</cp:lastModifiedBy>
  <cp:revision>2</cp:revision>
  <dcterms:created xsi:type="dcterms:W3CDTF">2025-02-21T10:12:00Z</dcterms:created>
  <dcterms:modified xsi:type="dcterms:W3CDTF">2025-02-21T10:14:00Z</dcterms:modified>
</cp:coreProperties>
</file>